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4C" w:rsidRDefault="0009544C" w:rsidP="0009544C">
      <w:pPr>
        <w:tabs>
          <w:tab w:val="left" w:pos="1415"/>
        </w:tabs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Cs w:val="21"/>
        </w:rPr>
        <w:t>附件1</w:t>
      </w:r>
    </w:p>
    <w:p w:rsidR="0009544C" w:rsidRDefault="0009544C" w:rsidP="0009544C">
      <w:pPr>
        <w:tabs>
          <w:tab w:val="left" w:pos="1415"/>
        </w:tabs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中小学校艺术教育工作自评报表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蓟州      </w:t>
      </w:r>
      <w:r>
        <w:rPr>
          <w:rFonts w:ascii="仿宋_GB2312" w:eastAsia="仿宋_GB2312" w:hAnsi="宋体" w:hint="eastAsia"/>
          <w:sz w:val="28"/>
          <w:szCs w:val="28"/>
        </w:rPr>
        <w:t>区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学校名称（公章）：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天津市蓟州区实验小学                         </w:t>
      </w:r>
      <w:r>
        <w:rPr>
          <w:rFonts w:ascii="仿宋_GB2312" w:eastAsia="仿宋_GB2312" w:hAnsi="宋体" w:hint="eastAsia"/>
          <w:sz w:val="28"/>
          <w:szCs w:val="28"/>
        </w:rPr>
        <w:t>联系电话：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29032080           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学校类别：</w:t>
      </w:r>
      <w:r w:rsidR="00352B76">
        <w:rPr>
          <w:rFonts w:ascii="仿宋" w:eastAsia="仿宋" w:hAnsi="仿宋" w:hint="eastAsia"/>
          <w:sz w:val="28"/>
          <w:szCs w:val="28"/>
        </w:rPr>
        <w:sym w:font="Wingdings" w:char="F0FE"/>
      </w:r>
      <w:r>
        <w:rPr>
          <w:rFonts w:ascii="仿宋_GB2312" w:eastAsia="仿宋_GB2312" w:hAnsi="宋体" w:hint="eastAsia"/>
          <w:sz w:val="28"/>
          <w:szCs w:val="28"/>
        </w:rPr>
        <w:t>普通小学；    □普通初中；    □普通高中；    □完全中学；    □职业高中；</w:t>
      </w:r>
    </w:p>
    <w:p w:rsidR="0009544C" w:rsidRDefault="0009544C" w:rsidP="0009544C">
      <w:pPr>
        <w:spacing w:line="440" w:lineRule="exact"/>
        <w:ind w:firstLineChars="500" w:firstLine="147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□九年一贯制学校；    □十二年一贯制学校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教学班总数：  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42  </w:t>
      </w:r>
      <w:r>
        <w:rPr>
          <w:rFonts w:ascii="仿宋_GB2312" w:eastAsia="仿宋_GB2312" w:hAnsi="宋体" w:hint="eastAsia"/>
          <w:sz w:val="28"/>
          <w:szCs w:val="28"/>
        </w:rPr>
        <w:t>个；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在校学生总数：小学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2062     </w:t>
      </w:r>
      <w:r>
        <w:rPr>
          <w:rFonts w:ascii="仿宋_GB2312" w:eastAsia="仿宋_GB2312" w:hAnsi="宋体" w:hint="eastAsia"/>
          <w:sz w:val="28"/>
          <w:szCs w:val="28"/>
        </w:rPr>
        <w:t>人；初中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专任教师总数：小学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12   </w:t>
      </w:r>
      <w:r>
        <w:rPr>
          <w:rFonts w:ascii="仿宋_GB2312" w:eastAsia="仿宋_GB2312" w:hAnsi="宋体" w:hint="eastAsia"/>
          <w:sz w:val="28"/>
          <w:szCs w:val="28"/>
        </w:rPr>
        <w:t>人；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09544C" w:rsidRDefault="0009544C" w:rsidP="0009544C">
      <w:pPr>
        <w:spacing w:line="440" w:lineRule="exact"/>
        <w:rPr>
          <w:rFonts w:ascii="仿宋_GB2312" w:eastAsia="仿宋_GB2312" w:hAnsi="宋体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4"/>
        <w:gridCol w:w="3726"/>
        <w:gridCol w:w="5116"/>
        <w:gridCol w:w="940"/>
        <w:gridCol w:w="1759"/>
        <w:gridCol w:w="1673"/>
      </w:tblGrid>
      <w:tr w:rsidR="0009544C" w:rsidTr="00C20B61">
        <w:trPr>
          <w:trHeight w:val="312"/>
          <w:tblHeader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</w:t>
            </w:r>
          </w:p>
          <w:p w:rsidR="0009544C" w:rsidRDefault="0009544C" w:rsidP="00C20B61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存在的</w:t>
            </w:r>
          </w:p>
          <w:p w:rsidR="0009544C" w:rsidRDefault="0009544C" w:rsidP="00C20B61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改进措施</w:t>
            </w:r>
          </w:p>
        </w:tc>
      </w:tr>
      <w:tr w:rsidR="0009544C" w:rsidTr="00C20B61">
        <w:trPr>
          <w:trHeight w:val="1513"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艺术课程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音乐：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18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18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综合艺术：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09544C" w:rsidRPr="00352B76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地方/学校艺术课程：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12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课时/周，列出课程名称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书法        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4C" w:rsidRPr="00552776" w:rsidRDefault="0009544C" w:rsidP="00C20B61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25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4C" w:rsidRDefault="0009544C" w:rsidP="00C20B61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4C" w:rsidRDefault="0009544C" w:rsidP="00C20B61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</w:tr>
      <w:tr w:rsidR="0009544C" w:rsidTr="00C20B61">
        <w:trPr>
          <w:cantSplit/>
          <w:trHeight w:val="1860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艺术活动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学校开展艺术节等活动场次：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2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场/年；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每周开展艺术活动频次：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次/周；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校级学生艺术社团/兴趣小组数量：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7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合唱 舞蹈 美术 书法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09544C" w:rsidRDefault="0009544C" w:rsidP="00C20B61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10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09544C" w:rsidRDefault="0009544C" w:rsidP="00C20B61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校园文化艺术环境基本情况：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</w:p>
          <w:p w:rsidR="0009544C" w:rsidRDefault="0009544C" w:rsidP="00C20B61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无                      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15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</w:p>
        </w:tc>
      </w:tr>
      <w:tr w:rsidR="0009544C" w:rsidTr="00C20B61">
        <w:trPr>
          <w:cantSplit/>
          <w:trHeight w:val="2935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艺术教师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艺术教师总数：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12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人（含专职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12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人、兼职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人），其中：音乐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6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6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人、其他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艺术教师生师比：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171.83%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艺术教师平均周课时：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18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09544C" w:rsidRDefault="0009544C" w:rsidP="0009544C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8"/>
                <w:szCs w:val="28"/>
              </w:rPr>
              <w:t>本学年艺术教师参加县级以上培训人数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 xml:space="preserve">：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19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艺术教室配备不足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增加艺术</w:t>
            </w:r>
            <w:r>
              <w:rPr>
                <w:rFonts w:ascii="宋体" w:hAnsi="宋体" w:cs="宋体" w:hint="eastAsia"/>
              </w:rPr>
              <w:t>教室</w:t>
            </w:r>
          </w:p>
        </w:tc>
      </w:tr>
      <w:tr w:rsidR="0009544C" w:rsidTr="00C20B61">
        <w:trPr>
          <w:cantSplit/>
          <w:trHeight w:val="3091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条件保障</w:t>
            </w:r>
          </w:p>
          <w:p w:rsidR="0009544C" w:rsidRDefault="0009544C" w:rsidP="00C20B61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艺术专用教室/活动室：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个，其中：音乐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个、美术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个、其他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  <w:u w:val="single"/>
              </w:rPr>
              <w:t>书法教室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艺术场馆：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个，面积：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㎡（列出名称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是否按照国家标准配备艺术课程教学和艺术活动器材：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是      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12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没有专用教室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</w:rPr>
            </w:pPr>
          </w:p>
        </w:tc>
      </w:tr>
      <w:tr w:rsidR="0009544C" w:rsidTr="00C20B61">
        <w:trPr>
          <w:cantSplit/>
          <w:trHeight w:val="3881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特色发展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列举学校艺术教育特色发展成果：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我校将书法文化建设作为特色发展项目。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544C" w:rsidTr="00C20B61">
        <w:trPr>
          <w:cantSplit/>
          <w:trHeight w:val="1699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学生艺术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素质测评</w:t>
            </w:r>
          </w:p>
          <w:p w:rsidR="0009544C" w:rsidRDefault="0009544C" w:rsidP="00C20B61">
            <w:pPr>
              <w:spacing w:line="400" w:lineRule="exact"/>
              <w:jc w:val="center"/>
              <w:rPr>
                <w:rFonts w:ascii="仿宋_GB2312" w:eastAsia="仿宋_GB2312" w:hAnsi="宋体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实施学生艺术素质测评的起始学年：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2010年8月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本学年学生艺术素质测评的覆盖面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（占学校学生总数比例）：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100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 w:rsidR="0009544C" w:rsidRDefault="0009544C" w:rsidP="00C20B61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15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50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30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5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544C" w:rsidTr="00C20B61">
        <w:trPr>
          <w:cantSplit/>
          <w:trHeight w:val="1060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自评结果</w:t>
            </w:r>
          </w:p>
        </w:tc>
        <w:tc>
          <w:tcPr>
            <w:tcW w:w="13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44C" w:rsidRDefault="0009544C" w:rsidP="00C20B61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总分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89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；等级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良好       </w:t>
            </w:r>
          </w:p>
        </w:tc>
      </w:tr>
    </w:tbl>
    <w:p w:rsidR="0009544C" w:rsidRDefault="0009544C" w:rsidP="0009544C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填报人：</w:t>
      </w:r>
      <w:r>
        <w:rPr>
          <w:rFonts w:ascii="宋体" w:hAnsi="宋体" w:cs="宋体" w:hint="eastAsia"/>
          <w:sz w:val="30"/>
          <w:szCs w:val="30"/>
        </w:rPr>
        <w:t>孟建峰</w:t>
      </w:r>
      <w:r>
        <w:rPr>
          <w:rFonts w:ascii="仿宋_GB2312" w:eastAsia="仿宋_GB2312" w:hAnsi="宋体" w:hint="eastAsia"/>
          <w:sz w:val="30"/>
          <w:szCs w:val="30"/>
        </w:rPr>
        <w:t xml:space="preserve">     联系电话：29032080             填报日期： 2021 年 11 月  2</w:t>
      </w:r>
      <w:r w:rsidR="00F14F09">
        <w:rPr>
          <w:rFonts w:ascii="仿宋_GB2312" w:eastAsia="仿宋_GB2312" w:hAnsi="宋体" w:hint="eastAsia"/>
          <w:sz w:val="30"/>
          <w:szCs w:val="30"/>
        </w:rPr>
        <w:t>6</w:t>
      </w:r>
      <w:r>
        <w:rPr>
          <w:rFonts w:ascii="仿宋_GB2312" w:eastAsia="仿宋_GB2312" w:hAnsi="宋体" w:hint="eastAsia"/>
          <w:sz w:val="30"/>
          <w:szCs w:val="30"/>
        </w:rPr>
        <w:t xml:space="preserve"> 日</w:t>
      </w:r>
    </w:p>
    <w:p w:rsidR="0009544C" w:rsidRDefault="0009544C" w:rsidP="0009544C">
      <w:pPr>
        <w:spacing w:line="500" w:lineRule="exact"/>
        <w:ind w:firstLineChars="200" w:firstLine="630"/>
        <w:rPr>
          <w:rFonts w:ascii="仿宋_GB2312" w:eastAsia="仿宋_GB2312" w:hAnsi="宋体"/>
          <w:sz w:val="30"/>
          <w:szCs w:val="30"/>
        </w:rPr>
      </w:pPr>
    </w:p>
    <w:p w:rsidR="0009544C" w:rsidRDefault="0009544C" w:rsidP="0009544C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注：1.请对应自评项目和自评内容进行自评，并认真填写此表。</w:t>
      </w:r>
    </w:p>
    <w:p w:rsidR="0009544C" w:rsidRDefault="0009544C" w:rsidP="0009544C">
      <w:pPr>
        <w:spacing w:line="500" w:lineRule="exact"/>
        <w:ind w:firstLineChars="200" w:firstLine="63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2.学校可另附自评报告。</w:t>
      </w:r>
    </w:p>
    <w:p w:rsidR="00EA54B7" w:rsidRDefault="0009544C" w:rsidP="0009544C">
      <w:pPr>
        <w:spacing w:line="500" w:lineRule="exact"/>
        <w:ind w:firstLineChars="200" w:firstLine="630"/>
      </w:pPr>
      <w:r>
        <w:rPr>
          <w:rFonts w:ascii="仿宋_GB2312" w:eastAsia="仿宋_GB2312" w:hAnsi="宋体" w:hint="eastAsia"/>
          <w:sz w:val="30"/>
          <w:szCs w:val="30"/>
        </w:rPr>
        <w:t>3.此表一式两份，报送当地教育行政部门一份，学校存档一份。</w:t>
      </w:r>
    </w:p>
    <w:sectPr w:rsidR="00EA54B7" w:rsidSect="00EB01C1">
      <w:pgSz w:w="16838" w:h="11906" w:orient="landscape"/>
      <w:pgMar w:top="1531" w:right="2041" w:bottom="915" w:left="2041" w:header="851" w:footer="992" w:gutter="0"/>
      <w:pgNumType w:fmt="numberInDash"/>
      <w:cols w:space="720"/>
      <w:docGrid w:type="lines" w:linePitch="3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Malgun Gothic Semilight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544C"/>
    <w:rsid w:val="0009544C"/>
    <w:rsid w:val="00352B76"/>
    <w:rsid w:val="004342A6"/>
    <w:rsid w:val="006F416F"/>
    <w:rsid w:val="00915517"/>
    <w:rsid w:val="00BB6255"/>
    <w:rsid w:val="00EB01C1"/>
    <w:rsid w:val="00F1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4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270</Words>
  <Characters>1545</Characters>
  <Application>Microsoft Office Word</Application>
  <DocSecurity>0</DocSecurity>
  <Lines>12</Lines>
  <Paragraphs>3</Paragraphs>
  <ScaleCrop>false</ScaleCrop>
  <Company>CHINA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2021-11-25T07:04:00Z</dcterms:created>
  <dcterms:modified xsi:type="dcterms:W3CDTF">2021-11-26T01:07:00Z</dcterms:modified>
</cp:coreProperties>
</file>